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0B0C5"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报价单</w:t>
      </w:r>
    </w:p>
    <w:p w14:paraId="233E4F77"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致：江苏泓润生物质能科技有限公司九江分公司</w:t>
      </w:r>
    </w:p>
    <w:p w14:paraId="167525E7"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7</w:t>
      </w:r>
      <w:r>
        <w:rPr>
          <w:rFonts w:hint="eastAsia" w:ascii="仿宋" w:hAnsi="仿宋" w:eastAsia="仿宋"/>
          <w:sz w:val="36"/>
          <w:szCs w:val="36"/>
        </w:rPr>
        <w:t>月至202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/>
          <w:sz w:val="36"/>
          <w:szCs w:val="36"/>
        </w:rPr>
        <w:t>月，我单位愿以下述报价向贵司采购工业油脂，报价有效期位连续3个自然月。采购量由贵司决定，结算时按过磅单数量月结。</w:t>
      </w:r>
    </w:p>
    <w:tbl>
      <w:tblPr>
        <w:tblStyle w:val="3"/>
        <w:tblW w:w="1431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693"/>
        <w:gridCol w:w="2801"/>
        <w:gridCol w:w="2760"/>
        <w:gridCol w:w="3079"/>
      </w:tblGrid>
      <w:tr w14:paraId="557B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2977" w:type="dxa"/>
            <w:vMerge w:val="restart"/>
            <w:noWrap w:val="0"/>
            <w:vAlign w:val="top"/>
          </w:tcPr>
          <w:p w14:paraId="1F7A69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AAD280B">
            <w:pPr>
              <w:pStyle w:val="2"/>
              <w:rPr>
                <w:rFonts w:hint="eastAsia"/>
                <w:lang w:val="en-US"/>
              </w:rPr>
            </w:pPr>
          </w:p>
          <w:p w14:paraId="0C0228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工业油脂</w:t>
            </w:r>
          </w:p>
        </w:tc>
        <w:tc>
          <w:tcPr>
            <w:tcW w:w="5494" w:type="dxa"/>
            <w:gridSpan w:val="2"/>
            <w:noWrap w:val="0"/>
            <w:vAlign w:val="top"/>
          </w:tcPr>
          <w:p w14:paraId="12DF8A2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质量指标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 w14:paraId="4A2CBF2F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综合单价（元/吨）</w:t>
            </w:r>
          </w:p>
          <w:p w14:paraId="5037AA7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（乙方取货，含税）</w:t>
            </w:r>
          </w:p>
        </w:tc>
        <w:tc>
          <w:tcPr>
            <w:tcW w:w="3079" w:type="dxa"/>
            <w:vMerge w:val="restart"/>
            <w:noWrap w:val="0"/>
            <w:vAlign w:val="center"/>
          </w:tcPr>
          <w:p w14:paraId="52EB877A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备注（特殊要求）</w:t>
            </w:r>
          </w:p>
        </w:tc>
      </w:tr>
      <w:tr w14:paraId="1A56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977" w:type="dxa"/>
            <w:vMerge w:val="continue"/>
            <w:noWrap w:val="0"/>
            <w:vAlign w:val="top"/>
          </w:tcPr>
          <w:p w14:paraId="546AA4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 w14:paraId="0234AC3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酸值</w:t>
            </w:r>
          </w:p>
          <w:p w14:paraId="5F44A1A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mgKOH/g</w:t>
            </w:r>
          </w:p>
        </w:tc>
        <w:tc>
          <w:tcPr>
            <w:tcW w:w="2801" w:type="dxa"/>
            <w:noWrap w:val="0"/>
            <w:vAlign w:val="top"/>
          </w:tcPr>
          <w:p w14:paraId="02DCCE6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水杂</w:t>
            </w:r>
          </w:p>
          <w:p w14:paraId="1CF3275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 w14:paraId="5A3B034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vMerge w:val="continue"/>
            <w:noWrap w:val="0"/>
            <w:vAlign w:val="top"/>
          </w:tcPr>
          <w:p w14:paraId="2934BEA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9AD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2977" w:type="dxa"/>
            <w:vMerge w:val="continue"/>
            <w:noWrap w:val="0"/>
            <w:vAlign w:val="top"/>
          </w:tcPr>
          <w:p w14:paraId="033752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 w14:paraId="0E4984E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801" w:type="dxa"/>
            <w:noWrap w:val="0"/>
            <w:vAlign w:val="top"/>
          </w:tcPr>
          <w:p w14:paraId="4A56209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≤2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 w14:paraId="5895535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noWrap w:val="0"/>
            <w:vAlign w:val="top"/>
          </w:tcPr>
          <w:p w14:paraId="337089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报价周期内产量</w:t>
            </w:r>
            <w:r>
              <w:rPr>
                <w:rFonts w:hint="eastAsia" w:ascii="方正仿宋简体" w:hAnsi="Arial" w:eastAsia="方正仿宋简体" w:cs="Arial"/>
                <w:sz w:val="28"/>
                <w:szCs w:val="24"/>
                <w:lang w:val="en-US" w:eastAsia="zh-CN"/>
              </w:rPr>
              <w:t>6</w:t>
            </w:r>
            <w:r>
              <w:rPr>
                <w:rFonts w:ascii="方正仿宋简体" w:hAnsi="Arial" w:eastAsia="方正仿宋简体" w:cs="Arial"/>
                <w:sz w:val="28"/>
                <w:szCs w:val="24"/>
              </w:rPr>
              <w:t>0</w:t>
            </w: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吨</w:t>
            </w:r>
          </w:p>
        </w:tc>
      </w:tr>
    </w:tbl>
    <w:p w14:paraId="4FF535D7">
      <w:pPr>
        <w:rPr>
          <w:rFonts w:hint="eastAsia" w:ascii="仿宋" w:hAnsi="仿宋" w:eastAsia="仿宋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注：请根据工业油脂的品质、产量及库存量报综合单价，报价周期为202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月、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月共计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个月</w:t>
      </w:r>
    </w:p>
    <w:p w14:paraId="227A3A6E">
      <w:pPr>
        <w:ind w:right="144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</w:t>
      </w:r>
      <w:r>
        <w:rPr>
          <w:rFonts w:ascii="仿宋" w:hAnsi="仿宋" w:eastAsia="仿宋"/>
          <w:sz w:val="36"/>
          <w:szCs w:val="36"/>
        </w:rPr>
        <w:t xml:space="preserve">                                     </w:t>
      </w:r>
      <w:r>
        <w:rPr>
          <w:rFonts w:hint="eastAsia" w:ascii="仿宋" w:hAnsi="仿宋" w:eastAsia="仿宋"/>
          <w:sz w:val="36"/>
          <w:szCs w:val="36"/>
        </w:rPr>
        <w:t xml:space="preserve">报价单位（盖 章）： </w:t>
      </w:r>
    </w:p>
    <w:p w14:paraId="13C5872F">
      <w:pPr>
        <w:pStyle w:val="2"/>
        <w:rPr>
          <w:rFonts w:hint="eastAsia"/>
          <w:lang w:val="en-US"/>
        </w:rPr>
      </w:pPr>
    </w:p>
    <w:p w14:paraId="48B5092C">
      <w:pPr>
        <w:ind w:firstLine="684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/>
          <w:sz w:val="36"/>
          <w:szCs w:val="36"/>
        </w:rPr>
        <w:t>报价日期：</w:t>
      </w:r>
    </w:p>
    <w:p w14:paraId="1AE6D1AE">
      <w:bookmarkStart w:id="0" w:name="_GoBack"/>
      <w:bookmarkEnd w:id="0"/>
    </w:p>
    <w:sectPr>
      <w:pgSz w:w="16838" w:h="11906" w:orient="landscape"/>
      <w:pgMar w:top="1134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68BD3A-05B3-48D2-AB8A-BA680FC1B9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CEFB27E-7841-4D4B-8A2A-B426AF8B2A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3492491-3B11-4C31-8699-F3B744A44712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7674599-9B91-4EB0-B952-EEE7E96001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2025-06-11T06:25:38Z</dcterms:created>
  <dc:creator>Administrator</dc:creator>
  <cp:lastModifiedBy>bjyxszd</cp:lastModifiedBy>
  <dcterms:modified xsi:type="dcterms:W3CDTF">2025-06-11T06:25:51Z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eyJoZGlkIjoiZDIxOTgwNGQ5YjEwMTZkNThlZDJkNWM0NDdjMmI0YjUiLCJ1c2VySWQiOiI5NDIxMTEzMzAifQ==</vt:lpwstr>
  </property>
  <property fmtid="{D5CDD505-2E9C-101B-9397-08002B2CF9AE}" pid="4" name="ICV">
    <vt:lpwstr>66F315D75A97411C9EEE16F923BC1047_12</vt:lpwstr>
  </property>
</Properties>
</file>